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на учителя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директору школы или в орган управления образованием" и зафиксировать требование по теме "Жалоба на учителя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директору школы или в орган управления образованием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жалоба на учителя, школа, родители, ученик, директор, образование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obrazovanie/zhaloba-na-uchitely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