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в детский сад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детский сад" и зафиксировать требование по теме "Заявление в детский сад".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детский сад;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детский сад, ребенок, родители, дошкольное образование, заявление.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https://blankovik.ru/documents/obrazovanie/zayavlenie-v-detskiy-sad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