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переводе на другую должность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о переводе на другую должность".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перевод на должность, работник, работодатель, дополнительное соглашение, кадры, ТК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https://blankovik.ru/documents/rabota/zayavlenie-o-perevode-na-druguyu-dolzhnost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