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перерасчете коммунальных платежей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управляющую организацию" и зафиксировать требование по теме "Заявление о перерасчете коммунальных платежей".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управляющую организацию;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перерасчет, коммунальные услуги, ЖКХ, управляющая организация, квитанция, ЖК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https://blankovik.ru/documents/zhile/zayavlenie-o-pereraschete-kommunalnyh-platezhey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