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о возмещении ущерба после залива квартир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иновнику залива" и зафиксировать требование по теме "Претензия о возмещении ущерба после залива квартир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иновнику залива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залив квартиры, ущерб, претензия, оценка ущерба, акт о заливе, соседи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pretenziya-o-vozmeshchenii-ushcherba-posle-zaliv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