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Претензия на возврат денег за товар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"продавцу" и зафиксировать требование по теме "Претензия на возврат денег за товар".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продавцу;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потребитель, продавец, возврат товара, некачественный товар, чек, срок ответа, Роспотребнадзор.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https://blankovik.ru/documents/potrebiteli/pretenziya-na-vozvrat-deneg-za-tovar</w:t>
      </w:r>
    </w:p>
    <w:p>
      <w:r>
        <w:t/>
      </w:r>
    </w:p>
    <w:p>
      <w:r>
        <w:t>Дата формирования: 02.10.2026.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