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Исковое заявление о расторжении брака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"мировому судье или в районный суд" и зафиксировать требование по теме "Исковое заявление о расторжении брака".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мировому судье или в районный суд;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развод, расторжение брака, супруги, дети, имущество, госпошлина, СК РФ, ГПК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https://blankovik.ru/documents/semya/isk-o-rastorzhenii-braka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