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Договор купли-продажи автомобиля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"второй стороне сделки" и зафиксировать требование по теме "Договор купли-продажи автомобиля".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второй стороне сделки;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автомобиль, договор купли-продажи, покупатель, продавец, ПТС, акт приема-передачи.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https://blankovik.ru/documents/avto/dogovor-kupli-prodazhi-avtomobilya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