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Акт о заливе квартиры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управляющую организацию" и зафиксировать требование по теме "Акт о заливе квартиры".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управляющую организацию;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залив квартиры, акт, управляющая компания, ущерб, соседи, фотофиксация, ГК РФ, ЖК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https://blankovik.ru/documents/zhile/akt-o-zalive-kvartiry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